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76A61" w:rsidP="003235C5" w14:paraId="632A8F1A" w14:textId="77777777">
      <w:pPr>
        <w:jc w:val="center"/>
      </w:pPr>
    </w:p>
    <w:p w:rsidR="003235C5" w:rsidP="003235C5" w14:paraId="2A2DA659" w14:textId="77777777">
      <w:pPr>
        <w:spacing w:line="480" w:lineRule="auto"/>
        <w:jc w:val="center"/>
        <w:rPr>
          <w:rFonts w:ascii="Times New Roman" w:hAnsi="Times New Roman" w:cs="Times New Roman"/>
          <w:sz w:val="24"/>
          <w:szCs w:val="24"/>
        </w:rPr>
      </w:pPr>
    </w:p>
    <w:p w:rsidR="003235C5" w:rsidP="003235C5" w14:paraId="01FC9115" w14:textId="77777777">
      <w:pPr>
        <w:spacing w:line="480" w:lineRule="auto"/>
        <w:jc w:val="center"/>
        <w:rPr>
          <w:rFonts w:ascii="Times New Roman" w:hAnsi="Times New Roman" w:cs="Times New Roman"/>
          <w:sz w:val="24"/>
          <w:szCs w:val="24"/>
        </w:rPr>
      </w:pPr>
    </w:p>
    <w:p w:rsidR="003235C5" w:rsidP="003235C5" w14:paraId="005DA03C" w14:textId="77777777">
      <w:pPr>
        <w:spacing w:line="480" w:lineRule="auto"/>
        <w:jc w:val="center"/>
        <w:rPr>
          <w:rFonts w:ascii="Times New Roman" w:hAnsi="Times New Roman" w:cs="Times New Roman"/>
          <w:sz w:val="24"/>
          <w:szCs w:val="24"/>
        </w:rPr>
      </w:pPr>
    </w:p>
    <w:p w:rsidR="003235C5" w:rsidP="003235C5" w14:paraId="7445AC10" w14:textId="77777777">
      <w:pPr>
        <w:spacing w:line="480" w:lineRule="auto"/>
        <w:jc w:val="center"/>
        <w:rPr>
          <w:rFonts w:ascii="Times New Roman" w:hAnsi="Times New Roman" w:cs="Times New Roman"/>
          <w:sz w:val="24"/>
          <w:szCs w:val="24"/>
        </w:rPr>
      </w:pPr>
    </w:p>
    <w:p w:rsidR="003235C5" w:rsidP="003235C5" w14:paraId="47B8C25B" w14:textId="77777777">
      <w:pPr>
        <w:spacing w:line="480" w:lineRule="auto"/>
        <w:jc w:val="center"/>
        <w:rPr>
          <w:rFonts w:ascii="Times New Roman" w:hAnsi="Times New Roman" w:cs="Times New Roman"/>
          <w:sz w:val="24"/>
          <w:szCs w:val="24"/>
        </w:rPr>
      </w:pPr>
    </w:p>
    <w:p w:rsidR="00BF2B8C" w:rsidRPr="003235C5" w:rsidP="003235C5" w14:paraId="41180AEE" w14:textId="2FE6E3AA">
      <w:pPr>
        <w:spacing w:line="480" w:lineRule="auto"/>
        <w:jc w:val="center"/>
        <w:rPr>
          <w:rFonts w:ascii="Times New Roman" w:hAnsi="Times New Roman" w:cs="Times New Roman"/>
          <w:sz w:val="24"/>
          <w:szCs w:val="24"/>
        </w:rPr>
      </w:pPr>
      <w:r w:rsidRPr="003235C5">
        <w:rPr>
          <w:rFonts w:ascii="Times New Roman" w:hAnsi="Times New Roman" w:cs="Times New Roman"/>
          <w:sz w:val="24"/>
          <w:szCs w:val="24"/>
        </w:rPr>
        <w:t>Hospice care</w:t>
      </w:r>
    </w:p>
    <w:p w:rsidR="00476A61" w:rsidRPr="003235C5" w:rsidP="003235C5" w14:paraId="48994C10" w14:textId="4DA828BF">
      <w:pPr>
        <w:spacing w:line="480" w:lineRule="auto"/>
        <w:jc w:val="center"/>
        <w:rPr>
          <w:rFonts w:ascii="Times New Roman" w:hAnsi="Times New Roman" w:cs="Times New Roman"/>
          <w:sz w:val="24"/>
          <w:szCs w:val="24"/>
        </w:rPr>
      </w:pPr>
      <w:r w:rsidRPr="003235C5">
        <w:rPr>
          <w:rFonts w:ascii="Times New Roman" w:hAnsi="Times New Roman" w:cs="Times New Roman"/>
          <w:sz w:val="24"/>
          <w:szCs w:val="24"/>
        </w:rPr>
        <w:t>Institutional Affiliation</w:t>
      </w:r>
    </w:p>
    <w:p w:rsidR="00476A61" w:rsidRPr="003235C5" w:rsidP="003235C5" w14:paraId="47300798" w14:textId="2A7A2667">
      <w:pPr>
        <w:spacing w:line="480" w:lineRule="auto"/>
        <w:jc w:val="center"/>
        <w:rPr>
          <w:rFonts w:ascii="Times New Roman" w:hAnsi="Times New Roman" w:cs="Times New Roman"/>
          <w:sz w:val="24"/>
          <w:szCs w:val="24"/>
        </w:rPr>
      </w:pPr>
      <w:r w:rsidRPr="003235C5">
        <w:rPr>
          <w:rFonts w:ascii="Times New Roman" w:hAnsi="Times New Roman" w:cs="Times New Roman"/>
          <w:sz w:val="24"/>
          <w:szCs w:val="24"/>
        </w:rPr>
        <w:t>Professor’s Name</w:t>
      </w:r>
    </w:p>
    <w:p w:rsidR="00476A61" w:rsidP="003235C5" w14:paraId="2B1FF517" w14:textId="1604EF7C">
      <w:pPr>
        <w:spacing w:line="480" w:lineRule="auto"/>
        <w:jc w:val="center"/>
        <w:rPr>
          <w:rFonts w:ascii="Times New Roman" w:hAnsi="Times New Roman" w:cs="Times New Roman"/>
          <w:sz w:val="24"/>
          <w:szCs w:val="24"/>
        </w:rPr>
      </w:pPr>
      <w:r w:rsidRPr="003235C5">
        <w:rPr>
          <w:rFonts w:ascii="Times New Roman" w:hAnsi="Times New Roman" w:cs="Times New Roman"/>
          <w:sz w:val="24"/>
          <w:szCs w:val="24"/>
        </w:rPr>
        <w:t>Date</w:t>
      </w:r>
    </w:p>
    <w:p w:rsidR="003235C5" w:rsidP="003235C5" w14:paraId="56641407" w14:textId="58614248">
      <w:pPr>
        <w:spacing w:line="480" w:lineRule="auto"/>
        <w:jc w:val="center"/>
        <w:rPr>
          <w:rFonts w:ascii="Times New Roman" w:hAnsi="Times New Roman" w:cs="Times New Roman"/>
          <w:sz w:val="24"/>
          <w:szCs w:val="24"/>
        </w:rPr>
      </w:pPr>
    </w:p>
    <w:p w:rsidR="003235C5" w:rsidP="003235C5" w14:paraId="2638BA05" w14:textId="694520F0">
      <w:pPr>
        <w:spacing w:line="480" w:lineRule="auto"/>
        <w:jc w:val="center"/>
        <w:rPr>
          <w:rFonts w:ascii="Times New Roman" w:hAnsi="Times New Roman" w:cs="Times New Roman"/>
          <w:sz w:val="24"/>
          <w:szCs w:val="24"/>
        </w:rPr>
      </w:pPr>
    </w:p>
    <w:p w:rsidR="003235C5" w:rsidP="003235C5" w14:paraId="1C0D9033" w14:textId="4F61B56A">
      <w:pPr>
        <w:spacing w:line="480" w:lineRule="auto"/>
        <w:jc w:val="center"/>
        <w:rPr>
          <w:rFonts w:ascii="Times New Roman" w:hAnsi="Times New Roman" w:cs="Times New Roman"/>
          <w:sz w:val="24"/>
          <w:szCs w:val="24"/>
        </w:rPr>
      </w:pPr>
    </w:p>
    <w:p w:rsidR="003235C5" w:rsidP="003235C5" w14:paraId="727988E2" w14:textId="3B853D17">
      <w:pPr>
        <w:spacing w:line="480" w:lineRule="auto"/>
        <w:jc w:val="center"/>
        <w:rPr>
          <w:rFonts w:ascii="Times New Roman" w:hAnsi="Times New Roman" w:cs="Times New Roman"/>
          <w:sz w:val="24"/>
          <w:szCs w:val="24"/>
        </w:rPr>
      </w:pPr>
    </w:p>
    <w:p w:rsidR="003235C5" w:rsidP="003235C5" w14:paraId="01855FEB" w14:textId="74BD7590">
      <w:pPr>
        <w:spacing w:line="480" w:lineRule="auto"/>
        <w:jc w:val="center"/>
        <w:rPr>
          <w:rFonts w:ascii="Times New Roman" w:hAnsi="Times New Roman" w:cs="Times New Roman"/>
          <w:sz w:val="24"/>
          <w:szCs w:val="24"/>
        </w:rPr>
      </w:pPr>
    </w:p>
    <w:p w:rsidR="003235C5" w:rsidP="003235C5" w14:paraId="23540230" w14:textId="68E4A79A">
      <w:pPr>
        <w:spacing w:line="480" w:lineRule="auto"/>
        <w:jc w:val="center"/>
        <w:rPr>
          <w:rFonts w:ascii="Times New Roman" w:hAnsi="Times New Roman" w:cs="Times New Roman"/>
          <w:sz w:val="24"/>
          <w:szCs w:val="24"/>
        </w:rPr>
      </w:pPr>
    </w:p>
    <w:p w:rsidR="003235C5" w:rsidP="003235C5" w14:paraId="26FEB9AE" w14:textId="15260FEC">
      <w:pPr>
        <w:spacing w:line="480" w:lineRule="auto"/>
        <w:jc w:val="center"/>
        <w:rPr>
          <w:rFonts w:ascii="Times New Roman" w:hAnsi="Times New Roman" w:cs="Times New Roman"/>
          <w:sz w:val="24"/>
          <w:szCs w:val="24"/>
        </w:rPr>
      </w:pPr>
    </w:p>
    <w:p w:rsidR="003235C5" w:rsidP="003235C5" w14:paraId="703D7DB0" w14:textId="020BC88B">
      <w:pPr>
        <w:spacing w:line="480" w:lineRule="auto"/>
        <w:jc w:val="center"/>
        <w:rPr>
          <w:rFonts w:ascii="Times New Roman" w:hAnsi="Times New Roman" w:cs="Times New Roman"/>
          <w:sz w:val="24"/>
          <w:szCs w:val="24"/>
        </w:rPr>
      </w:pPr>
    </w:p>
    <w:p w:rsidR="003235C5" w:rsidRPr="003235C5" w:rsidP="003235C5" w14:paraId="19193CDD" w14:textId="77777777">
      <w:pPr>
        <w:spacing w:line="480" w:lineRule="auto"/>
        <w:jc w:val="center"/>
        <w:rPr>
          <w:rFonts w:ascii="Times New Roman" w:hAnsi="Times New Roman" w:cs="Times New Roman"/>
          <w:sz w:val="24"/>
          <w:szCs w:val="24"/>
        </w:rPr>
      </w:pPr>
    </w:p>
    <w:p w:rsidR="00476A61" w:rsidRPr="003235C5" w:rsidP="003235C5" w14:paraId="7CB11101" w14:textId="78409EE2">
      <w:pPr>
        <w:spacing w:line="480" w:lineRule="auto"/>
        <w:jc w:val="center"/>
        <w:rPr>
          <w:rFonts w:ascii="Times New Roman" w:hAnsi="Times New Roman" w:cs="Times New Roman"/>
          <w:b/>
          <w:bCs/>
          <w:sz w:val="24"/>
          <w:szCs w:val="24"/>
        </w:rPr>
      </w:pPr>
      <w:r w:rsidRPr="003235C5">
        <w:rPr>
          <w:rFonts w:ascii="Times New Roman" w:hAnsi="Times New Roman" w:cs="Times New Roman"/>
          <w:b/>
          <w:bCs/>
          <w:sz w:val="24"/>
          <w:szCs w:val="24"/>
        </w:rPr>
        <w:t>Hospice care</w:t>
      </w:r>
    </w:p>
    <w:p w:rsidR="00BF2B8C" w:rsidRPr="003235C5" w:rsidP="003235C5" w14:paraId="5F56A2C2" w14:textId="3999BCD8">
      <w:pPr>
        <w:spacing w:line="480" w:lineRule="auto"/>
        <w:rPr>
          <w:rFonts w:ascii="Times New Roman" w:hAnsi="Times New Roman" w:cs="Times New Roman"/>
          <w:sz w:val="24"/>
          <w:szCs w:val="24"/>
        </w:rPr>
      </w:pPr>
      <w:r w:rsidRPr="003235C5">
        <w:rPr>
          <w:rFonts w:ascii="Times New Roman" w:hAnsi="Times New Roman" w:cs="Times New Roman"/>
          <w:sz w:val="24"/>
          <w:szCs w:val="24"/>
        </w:rPr>
        <w:t xml:space="preserve">According to David Banks, "Hospice support and care for those in the last phases of </w:t>
      </w:r>
      <w:r w:rsidRPr="003235C5" w:rsidR="00476A61">
        <w:rPr>
          <w:rFonts w:ascii="Times New Roman" w:hAnsi="Times New Roman" w:cs="Times New Roman"/>
          <w:sz w:val="24"/>
          <w:szCs w:val="24"/>
        </w:rPr>
        <w:t>life limiting</w:t>
      </w:r>
      <w:r w:rsidRPr="003235C5">
        <w:rPr>
          <w:rFonts w:ascii="Times New Roman" w:hAnsi="Times New Roman" w:cs="Times New Roman"/>
          <w:sz w:val="24"/>
          <w:szCs w:val="24"/>
        </w:rPr>
        <w:t xml:space="preserve"> illness.”</w:t>
      </w:r>
    </w:p>
    <w:p w:rsidR="00BF2B8C" w:rsidRPr="003235C5" w:rsidP="003235C5" w14:paraId="578F40AC" w14:textId="5EA5A4FA">
      <w:pPr>
        <w:spacing w:line="480" w:lineRule="auto"/>
        <w:ind w:firstLine="720"/>
        <w:rPr>
          <w:rFonts w:ascii="Times New Roman" w:hAnsi="Times New Roman" w:cs="Times New Roman"/>
          <w:sz w:val="24"/>
          <w:szCs w:val="24"/>
        </w:rPr>
      </w:pPr>
      <w:r w:rsidRPr="003235C5">
        <w:rPr>
          <w:rFonts w:ascii="Times New Roman" w:hAnsi="Times New Roman" w:cs="Times New Roman"/>
          <w:sz w:val="24"/>
          <w:szCs w:val="24"/>
        </w:rPr>
        <w:t xml:space="preserve">The primary purpose of hospice care is to maximize the quality of life for individuals in their last phases of an illness, which cannot be cured. </w:t>
      </w:r>
      <w:r w:rsidRPr="003235C5">
        <w:rPr>
          <w:rFonts w:ascii="Times New Roman" w:hAnsi="Times New Roman" w:cs="Times New Roman"/>
          <w:sz w:val="24"/>
          <w:szCs w:val="24"/>
        </w:rPr>
        <w:t>Hospice care is an initiative to optimize the quality of life for people in their previous stages of diseases that can't be treated. Hospice care is a system of care designed to relieve suffering and promote quality of life</w:t>
      </w:r>
      <w:r w:rsidRPr="003235C5" w:rsidR="00E22B92">
        <w:rPr>
          <w:rFonts w:ascii="Times New Roman" w:hAnsi="Times New Roman" w:cs="Times New Roman"/>
          <w:sz w:val="24"/>
          <w:szCs w:val="24"/>
        </w:rPr>
        <w:t xml:space="preserve"> to those in the last stages of their suffering. From the quote, </w:t>
      </w:r>
      <w:r w:rsidRPr="003235C5" w:rsidR="00476A61">
        <w:rPr>
          <w:rFonts w:ascii="Times New Roman" w:hAnsi="Times New Roman" w:cs="Times New Roman"/>
          <w:sz w:val="24"/>
          <w:szCs w:val="24"/>
        </w:rPr>
        <w:t>it’s</w:t>
      </w:r>
      <w:r w:rsidRPr="003235C5" w:rsidR="00E22B92">
        <w:rPr>
          <w:rFonts w:ascii="Times New Roman" w:hAnsi="Times New Roman" w:cs="Times New Roman"/>
          <w:sz w:val="24"/>
          <w:szCs w:val="24"/>
        </w:rPr>
        <w:t xml:space="preserve"> true that hospice care only is administered to individuals suffering from deadly diseases, and the illness is not curable. This lesson is fundamental as it helps people understand that some conditions don't have a cure but can be managed despite </w:t>
      </w:r>
      <w:r w:rsidRPr="003235C5" w:rsidR="00476A61">
        <w:rPr>
          <w:rFonts w:ascii="Times New Roman" w:hAnsi="Times New Roman" w:cs="Times New Roman"/>
          <w:sz w:val="24"/>
          <w:szCs w:val="24"/>
        </w:rPr>
        <w:t>their</w:t>
      </w:r>
      <w:r w:rsidRPr="003235C5" w:rsidR="00E22B92">
        <w:rPr>
          <w:rFonts w:ascii="Times New Roman" w:hAnsi="Times New Roman" w:cs="Times New Roman"/>
          <w:sz w:val="24"/>
          <w:szCs w:val="24"/>
        </w:rPr>
        <w:t xml:space="preserve"> last stages. Hospices are essential as it offers extra services like </w:t>
      </w:r>
      <w:r w:rsidRPr="003235C5" w:rsidR="005A7552">
        <w:rPr>
          <w:rFonts w:ascii="Times New Roman" w:hAnsi="Times New Roman" w:cs="Times New Roman"/>
          <w:sz w:val="24"/>
          <w:szCs w:val="24"/>
        </w:rPr>
        <w:t>training of caregivers who are taking care of individuals suffering from incurable diseases. Hospice provides palliative care that is a treatment that improves the standards and gives comfort to a person who lives at their last stages of life</w:t>
      </w:r>
      <w:r w:rsidRPr="003235C5" w:rsidR="00476A61">
        <w:rPr>
          <w:rFonts w:ascii="Times New Roman" w:hAnsi="Times New Roman" w:cs="Times New Roman"/>
          <w:sz w:val="24"/>
          <w:szCs w:val="24"/>
        </w:rPr>
        <w:t xml:space="preserve"> (</w:t>
      </w:r>
      <w:r w:rsidRPr="003235C5" w:rsidR="00476A61">
        <w:rPr>
          <w:rFonts w:ascii="Times New Roman" w:hAnsi="Times New Roman" w:cs="Times New Roman"/>
          <w:sz w:val="24"/>
          <w:szCs w:val="24"/>
        </w:rPr>
        <w:t>Jennings</w:t>
      </w:r>
      <w:r w:rsidRPr="003235C5" w:rsidR="003235C5">
        <w:rPr>
          <w:rFonts w:ascii="Times New Roman" w:hAnsi="Times New Roman" w:cs="Times New Roman"/>
          <w:sz w:val="24"/>
          <w:szCs w:val="24"/>
        </w:rPr>
        <w:t xml:space="preserve"> et al. </w:t>
      </w:r>
      <w:r w:rsidRPr="003235C5" w:rsidR="00476A61">
        <w:rPr>
          <w:rFonts w:ascii="Times New Roman" w:hAnsi="Times New Roman" w:cs="Times New Roman"/>
          <w:sz w:val="24"/>
          <w:szCs w:val="24"/>
        </w:rPr>
        <w:t>2010).</w:t>
      </w:r>
    </w:p>
    <w:p w:rsidR="009207DA" w:rsidRPr="003235C5" w:rsidP="003235C5" w14:paraId="01A653B1" w14:textId="5708D134">
      <w:pPr>
        <w:spacing w:line="480" w:lineRule="auto"/>
        <w:ind w:firstLine="720"/>
        <w:rPr>
          <w:rFonts w:ascii="Times New Roman" w:hAnsi="Times New Roman" w:cs="Times New Roman"/>
          <w:sz w:val="24"/>
          <w:szCs w:val="24"/>
        </w:rPr>
      </w:pPr>
      <w:r w:rsidRPr="003235C5">
        <w:rPr>
          <w:rFonts w:ascii="Times New Roman" w:hAnsi="Times New Roman" w:cs="Times New Roman"/>
          <w:sz w:val="24"/>
          <w:szCs w:val="24"/>
        </w:rPr>
        <w:t xml:space="preserve">On my own and from other hospice care experiences is a pure truth that some diseases are deadly, and they don't have any cure. From experience, many individuals who have been affected by conditions such as cancer have been taking to hospice care when the disease reaches the last stage, and the result is death. </w:t>
      </w:r>
      <w:r w:rsidRPr="003235C5" w:rsidR="00C747FF">
        <w:rPr>
          <w:rFonts w:ascii="Times New Roman" w:hAnsi="Times New Roman" w:cs="Times New Roman"/>
          <w:sz w:val="24"/>
          <w:szCs w:val="24"/>
        </w:rPr>
        <w:t xml:space="preserve">The truth being communicated by this topic is that if someone is infected or suffers from disorders that don't have a cure, hospice care is the ultimate treatment for them when they reach the last phase of the disease. This topic makes emotional sense as it prepares people to </w:t>
      </w:r>
      <w:r w:rsidRPr="003235C5" w:rsidR="005B2E2E">
        <w:rPr>
          <w:rFonts w:ascii="Times New Roman" w:hAnsi="Times New Roman" w:cs="Times New Roman"/>
          <w:sz w:val="24"/>
          <w:szCs w:val="24"/>
        </w:rPr>
        <w:t xml:space="preserve">be aware that some condition </w:t>
      </w:r>
      <w:r w:rsidRPr="003235C5" w:rsidR="00D307D2">
        <w:rPr>
          <w:rFonts w:ascii="Times New Roman" w:hAnsi="Times New Roman" w:cs="Times New Roman"/>
          <w:sz w:val="24"/>
          <w:szCs w:val="24"/>
        </w:rPr>
        <w:t>is</w:t>
      </w:r>
      <w:r w:rsidRPr="003235C5" w:rsidR="005B2E2E">
        <w:rPr>
          <w:rFonts w:ascii="Times New Roman" w:hAnsi="Times New Roman" w:cs="Times New Roman"/>
          <w:sz w:val="24"/>
          <w:szCs w:val="24"/>
        </w:rPr>
        <w:t xml:space="preserve"> not curable, and this is not something good for those </w:t>
      </w:r>
      <w:r w:rsidRPr="003235C5" w:rsidR="00D307D2">
        <w:rPr>
          <w:rFonts w:ascii="Times New Roman" w:hAnsi="Times New Roman" w:cs="Times New Roman"/>
          <w:sz w:val="24"/>
          <w:szCs w:val="24"/>
        </w:rPr>
        <w:t>suffering from incurable diseases. Hospice is a relevant topic</w:t>
      </w:r>
      <w:r w:rsidRPr="003235C5">
        <w:rPr>
          <w:rFonts w:ascii="Times New Roman" w:hAnsi="Times New Roman" w:cs="Times New Roman"/>
          <w:sz w:val="24"/>
          <w:szCs w:val="24"/>
        </w:rPr>
        <w:t xml:space="preserve"> to patients as it is meant to reduce, relieve, and prevent suffering so that patients may take care of the </w:t>
      </w:r>
      <w:r w:rsidRPr="003235C5">
        <w:rPr>
          <w:rFonts w:ascii="Times New Roman" w:hAnsi="Times New Roman" w:cs="Times New Roman"/>
          <w:sz w:val="24"/>
          <w:szCs w:val="24"/>
        </w:rPr>
        <w:t xml:space="preserve">business in their lives and focus their efforts on their family and give them the required resources they need. Some individuals may take Hospice to be invalid since they don't believe that hospice </w:t>
      </w:r>
      <w:r w:rsidRPr="003235C5" w:rsidR="00157EBC">
        <w:rPr>
          <w:rFonts w:ascii="Times New Roman" w:hAnsi="Times New Roman" w:cs="Times New Roman"/>
          <w:sz w:val="24"/>
          <w:szCs w:val="24"/>
        </w:rPr>
        <w:t xml:space="preserve">care </w:t>
      </w:r>
      <w:r w:rsidRPr="003235C5">
        <w:rPr>
          <w:rFonts w:ascii="Times New Roman" w:hAnsi="Times New Roman" w:cs="Times New Roman"/>
          <w:sz w:val="24"/>
          <w:szCs w:val="24"/>
        </w:rPr>
        <w:t xml:space="preserve">works, </w:t>
      </w:r>
      <w:r w:rsidRPr="003235C5" w:rsidR="00157EBC">
        <w:rPr>
          <w:rFonts w:ascii="Times New Roman" w:hAnsi="Times New Roman" w:cs="Times New Roman"/>
          <w:sz w:val="24"/>
          <w:szCs w:val="24"/>
        </w:rPr>
        <w:t xml:space="preserve">but </w:t>
      </w:r>
      <w:r w:rsidRPr="003235C5" w:rsidR="00476A61">
        <w:rPr>
          <w:rFonts w:ascii="Times New Roman" w:hAnsi="Times New Roman" w:cs="Times New Roman"/>
          <w:sz w:val="24"/>
          <w:szCs w:val="24"/>
        </w:rPr>
        <w:t>it’s</w:t>
      </w:r>
      <w:r w:rsidRPr="003235C5" w:rsidR="00157EBC">
        <w:rPr>
          <w:rFonts w:ascii="Times New Roman" w:hAnsi="Times New Roman" w:cs="Times New Roman"/>
          <w:sz w:val="24"/>
          <w:szCs w:val="24"/>
        </w:rPr>
        <w:t xml:space="preserve"> </w:t>
      </w:r>
      <w:r w:rsidRPr="003235C5" w:rsidR="00157EBC">
        <w:rPr>
          <w:rFonts w:ascii="Times New Roman" w:hAnsi="Times New Roman" w:cs="Times New Roman"/>
          <w:sz w:val="24"/>
          <w:szCs w:val="24"/>
        </w:rPr>
        <w:t>good to educate them and even take them to visit those sick individuals under hospice care. 
</w:t>
      </w:r>
    </w:p>
    <w:p w:rsidR="009207DA" w:rsidRPr="003235C5" w:rsidP="003235C5" w14:paraId="30A9DEEB" w14:textId="27A71685">
      <w:pPr>
        <w:spacing w:line="480" w:lineRule="auto"/>
        <w:ind w:firstLine="720"/>
        <w:rPr>
          <w:rFonts w:ascii="Times New Roman" w:hAnsi="Times New Roman" w:cs="Times New Roman"/>
          <w:sz w:val="24"/>
          <w:szCs w:val="24"/>
        </w:rPr>
      </w:pPr>
      <w:r w:rsidRPr="003235C5">
        <w:rPr>
          <w:rFonts w:ascii="Times New Roman" w:hAnsi="Times New Roman" w:cs="Times New Roman"/>
          <w:sz w:val="24"/>
          <w:szCs w:val="24"/>
        </w:rPr>
        <w:t xml:space="preserve">According to </w:t>
      </w:r>
      <w:r w:rsidRPr="003235C5">
        <w:rPr>
          <w:rFonts w:ascii="Times New Roman" w:hAnsi="Times New Roman" w:cs="Times New Roman"/>
          <w:sz w:val="24"/>
          <w:szCs w:val="24"/>
        </w:rPr>
        <w:t>Candy</w:t>
      </w:r>
      <w:r w:rsidRPr="003235C5">
        <w:rPr>
          <w:rFonts w:ascii="Times New Roman" w:hAnsi="Times New Roman" w:cs="Times New Roman"/>
          <w:sz w:val="24"/>
          <w:szCs w:val="24"/>
        </w:rPr>
        <w:t xml:space="preserve"> et al</w:t>
      </w:r>
      <w:r w:rsidRPr="003235C5">
        <w:rPr>
          <w:rFonts w:ascii="Times New Roman" w:hAnsi="Times New Roman" w:cs="Times New Roman"/>
          <w:sz w:val="24"/>
          <w:szCs w:val="24"/>
        </w:rPr>
        <w:t>. (2011)</w:t>
      </w:r>
      <w:r w:rsidRPr="003235C5">
        <w:rPr>
          <w:rFonts w:ascii="Times New Roman" w:hAnsi="Times New Roman" w:cs="Times New Roman"/>
          <w:sz w:val="24"/>
          <w:szCs w:val="24"/>
        </w:rPr>
        <w:t xml:space="preserve">, </w:t>
      </w:r>
      <w:r w:rsidRPr="003235C5">
        <w:rPr>
          <w:rFonts w:ascii="Times New Roman" w:hAnsi="Times New Roman" w:cs="Times New Roman"/>
          <w:sz w:val="24"/>
          <w:szCs w:val="24"/>
        </w:rPr>
        <w:t>Hospice is found in many communities and is paid by Medicare, Medicaid, and other private insurance plans. It is an essential service as those individuals who cannot pay for the service get assistance from these organizations, enabling them to get medical care. 
</w:t>
      </w:r>
    </w:p>
    <w:p w:rsidR="00157EBC" w:rsidRPr="003235C5" w:rsidP="003235C5" w14:paraId="277396E1" w14:textId="2E70A7BB">
      <w:pPr>
        <w:spacing w:line="480" w:lineRule="auto"/>
        <w:rPr>
          <w:rFonts w:ascii="Times New Roman" w:hAnsi="Times New Roman" w:cs="Times New Roman"/>
          <w:sz w:val="24"/>
          <w:szCs w:val="24"/>
        </w:rPr>
      </w:pPr>
      <w:r w:rsidRPr="003235C5">
        <w:rPr>
          <w:rFonts w:ascii="Times New Roman" w:hAnsi="Times New Roman" w:cs="Times New Roman"/>
          <w:sz w:val="24"/>
          <w:szCs w:val="24"/>
        </w:rPr>
        <w:t xml:space="preserve">Is hospice care necessary? </w:t>
      </w:r>
    </w:p>
    <w:p w:rsidR="00157EBC" w:rsidP="003235C5" w14:paraId="32DF6D54" w14:textId="621C4893">
      <w:pPr>
        <w:spacing w:line="480" w:lineRule="auto"/>
        <w:ind w:firstLine="720"/>
        <w:rPr>
          <w:rFonts w:ascii="Times New Roman" w:hAnsi="Times New Roman" w:cs="Times New Roman"/>
          <w:sz w:val="24"/>
          <w:szCs w:val="24"/>
        </w:rPr>
      </w:pPr>
      <w:r w:rsidRPr="003235C5">
        <w:rPr>
          <w:rFonts w:ascii="Times New Roman" w:hAnsi="Times New Roman" w:cs="Times New Roman"/>
          <w:sz w:val="24"/>
          <w:szCs w:val="24"/>
        </w:rPr>
        <w:t>Yes, in my view hospice is very necessary as it enables those people with incurable diseases to get treated and it ensures there is a training of caregiver who helps the old who wants to die at home. It focuses on addressing all aspects of suffering, such as psychological and other deadly diseases like cancer. 
</w:t>
      </w:r>
    </w:p>
    <w:p w:rsidR="003235C5" w:rsidP="003235C5" w14:paraId="72190EA2" w14:textId="465357E2">
      <w:pPr>
        <w:spacing w:line="480" w:lineRule="auto"/>
        <w:ind w:firstLine="720"/>
        <w:rPr>
          <w:rFonts w:ascii="Times New Roman" w:hAnsi="Times New Roman" w:cs="Times New Roman"/>
          <w:sz w:val="24"/>
          <w:szCs w:val="24"/>
        </w:rPr>
      </w:pPr>
    </w:p>
    <w:p w:rsidR="003235C5" w:rsidP="003235C5" w14:paraId="065F5CD6" w14:textId="13792828">
      <w:pPr>
        <w:spacing w:line="480" w:lineRule="auto"/>
        <w:ind w:firstLine="720"/>
        <w:rPr>
          <w:rFonts w:ascii="Times New Roman" w:hAnsi="Times New Roman" w:cs="Times New Roman"/>
          <w:sz w:val="24"/>
          <w:szCs w:val="24"/>
        </w:rPr>
      </w:pPr>
    </w:p>
    <w:p w:rsidR="003235C5" w:rsidP="003235C5" w14:paraId="2A0632AA" w14:textId="4AD27D12">
      <w:pPr>
        <w:spacing w:line="480" w:lineRule="auto"/>
        <w:ind w:firstLine="720"/>
        <w:rPr>
          <w:rFonts w:ascii="Times New Roman" w:hAnsi="Times New Roman" w:cs="Times New Roman"/>
          <w:sz w:val="24"/>
          <w:szCs w:val="24"/>
        </w:rPr>
      </w:pPr>
    </w:p>
    <w:p w:rsidR="003235C5" w:rsidP="003235C5" w14:paraId="0815092A" w14:textId="2A0D39C5">
      <w:pPr>
        <w:spacing w:line="480" w:lineRule="auto"/>
        <w:ind w:firstLine="720"/>
        <w:rPr>
          <w:rFonts w:ascii="Times New Roman" w:hAnsi="Times New Roman" w:cs="Times New Roman"/>
          <w:sz w:val="24"/>
          <w:szCs w:val="24"/>
        </w:rPr>
      </w:pPr>
    </w:p>
    <w:p w:rsidR="003235C5" w:rsidP="003235C5" w14:paraId="586E062B" w14:textId="0FEF8407">
      <w:pPr>
        <w:spacing w:line="480" w:lineRule="auto"/>
        <w:ind w:firstLine="720"/>
        <w:rPr>
          <w:rFonts w:ascii="Times New Roman" w:hAnsi="Times New Roman" w:cs="Times New Roman"/>
          <w:sz w:val="24"/>
          <w:szCs w:val="24"/>
        </w:rPr>
      </w:pPr>
    </w:p>
    <w:p w:rsidR="003235C5" w:rsidRPr="003235C5" w:rsidP="003235C5" w14:paraId="72A8C34D" w14:textId="77777777">
      <w:pPr>
        <w:spacing w:line="480" w:lineRule="auto"/>
        <w:ind w:firstLine="720"/>
        <w:rPr>
          <w:rFonts w:ascii="Times New Roman" w:hAnsi="Times New Roman" w:cs="Times New Roman"/>
          <w:sz w:val="24"/>
          <w:szCs w:val="24"/>
        </w:rPr>
      </w:pPr>
    </w:p>
    <w:p w:rsidR="005A7552" w:rsidRPr="003235C5" w:rsidP="003235C5" w14:paraId="7D9568D4" w14:textId="77777777">
      <w:pPr>
        <w:spacing w:line="480" w:lineRule="auto"/>
        <w:rPr>
          <w:rFonts w:ascii="Times New Roman" w:hAnsi="Times New Roman" w:cs="Times New Roman"/>
          <w:sz w:val="24"/>
          <w:szCs w:val="24"/>
        </w:rPr>
      </w:pPr>
    </w:p>
    <w:p w:rsidR="00BF2B8C" w:rsidRPr="003235C5" w:rsidP="003235C5" w14:paraId="16696CF7" w14:textId="13B70076">
      <w:pPr>
        <w:spacing w:line="480" w:lineRule="auto"/>
        <w:jc w:val="center"/>
        <w:rPr>
          <w:rFonts w:ascii="Times New Roman" w:hAnsi="Times New Roman" w:cs="Times New Roman"/>
          <w:b/>
          <w:bCs/>
          <w:sz w:val="24"/>
          <w:szCs w:val="24"/>
        </w:rPr>
      </w:pPr>
      <w:r w:rsidRPr="003235C5">
        <w:rPr>
          <w:rFonts w:ascii="Times New Roman" w:hAnsi="Times New Roman" w:cs="Times New Roman"/>
          <w:b/>
          <w:bCs/>
          <w:sz w:val="24"/>
          <w:szCs w:val="24"/>
        </w:rPr>
        <w:t>References</w:t>
      </w:r>
    </w:p>
    <w:p w:rsidR="003235C5" w:rsidRPr="003235C5" w:rsidP="003235C5" w14:paraId="0147D3F5" w14:textId="77777777">
      <w:pPr>
        <w:spacing w:line="480" w:lineRule="auto"/>
        <w:ind w:left="720" w:hanging="720"/>
        <w:rPr>
          <w:rFonts w:ascii="Times New Roman" w:hAnsi="Times New Roman" w:cs="Times New Roman"/>
          <w:sz w:val="24"/>
          <w:szCs w:val="24"/>
        </w:rPr>
      </w:pPr>
      <w:r w:rsidRPr="003235C5">
        <w:rPr>
          <w:rFonts w:ascii="Times New Roman" w:hAnsi="Times New Roman" w:cs="Times New Roman"/>
          <w:sz w:val="24"/>
          <w:szCs w:val="24"/>
        </w:rPr>
        <w:t>Candy, B., Holman, A., Leurent, B., Davis, S., &amp; Jones, L. (2011). Hospice care delivered at home, in nursing homes, and in dedicated hospice facilities: A systematic review of quantitative and qualitative evidence. International journal of nursing studies, 48(1), 121-133.
</w:t>
      </w:r>
    </w:p>
    <w:p w:rsidR="003235C5" w:rsidRPr="003235C5" w:rsidP="003235C5" w14:paraId="3B9B0B56" w14:textId="77777777">
      <w:pPr>
        <w:spacing w:line="480" w:lineRule="auto"/>
        <w:ind w:left="720" w:hanging="720"/>
        <w:rPr>
          <w:rFonts w:ascii="Times New Roman" w:hAnsi="Times New Roman" w:cs="Times New Roman"/>
          <w:sz w:val="24"/>
          <w:szCs w:val="24"/>
        </w:rPr>
      </w:pPr>
      <w:r w:rsidRPr="003235C5">
        <w:rPr>
          <w:rFonts w:ascii="Times New Roman" w:hAnsi="Times New Roman" w:cs="Times New Roman"/>
          <w:sz w:val="24"/>
          <w:szCs w:val="24"/>
        </w:rPr>
        <w:t>Jennings, B., Ryndes, T., D'Onofrio, C. A. R. O. L., &amp; Baily, M. A. (2010). Access to hospice care: Expanding boundaries, overcoming barriers. Palliative care: Transforming the care of serious illness, 159-164.</w:t>
      </w:r>
    </w:p>
    <w:sectPr w:rsidSect="00476A6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A61" w14:paraId="2286E1A9" w14:textId="16AEFDDC">
    <w:pPr>
      <w:pStyle w:val="Header"/>
      <w:jc w:val="right"/>
    </w:pPr>
    <w:r w:rsidRPr="00476A61">
      <w:rPr>
        <w:rFonts w:ascii="Times New Roman" w:hAnsi="Times New Roman" w:cs="Times New Roman"/>
        <w:sz w:val="24"/>
        <w:szCs w:val="24"/>
      </w:rPr>
      <w:t xml:space="preserve"> HOSPICE CARE                </w:t>
    </w:r>
    <w:r>
      <w:t xml:space="preserve">                                                                                    </w:t>
    </w:r>
    <w:r w:rsidRPr="00476A61">
      <w:t xml:space="preserve">                                               </w:t>
    </w:r>
    <w:sdt>
      <w:sdtPr>
        <w:id w:val="14704705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476A61" w14:paraId="7D9188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A61" w14:paraId="7866B482" w14:textId="7342C5A3">
    <w:pPr>
      <w:pStyle w:val="Header"/>
    </w:pPr>
    <w:r w:rsidRPr="00476A61">
      <w:rPr>
        <w:rFonts w:ascii="Times New Roman" w:hAnsi="Times New Roman" w:cs="Times New Roman"/>
        <w:sz w:val="24"/>
        <w:szCs w:val="24"/>
      </w:rPr>
      <w:t>Running Head: HOSPICE CARE</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8C"/>
    <w:rsid w:val="00025690"/>
    <w:rsid w:val="00103F25"/>
    <w:rsid w:val="00157EBC"/>
    <w:rsid w:val="003235C5"/>
    <w:rsid w:val="00476A61"/>
    <w:rsid w:val="00570E43"/>
    <w:rsid w:val="005A7552"/>
    <w:rsid w:val="005B2E2E"/>
    <w:rsid w:val="009207DA"/>
    <w:rsid w:val="00BF2B8C"/>
    <w:rsid w:val="00C747FF"/>
    <w:rsid w:val="00D307D2"/>
    <w:rsid w:val="00E22B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3295AEB-B0FA-4523-8501-85292E1FD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A61"/>
  </w:style>
  <w:style w:type="paragraph" w:styleId="Footer">
    <w:name w:val="footer"/>
    <w:basedOn w:val="Normal"/>
    <w:link w:val="FooterChar"/>
    <w:uiPriority w:val="99"/>
    <w:unhideWhenUsed/>
    <w:rsid w:val="00476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2020-11-06T05:30:00Z</dcterms:created>
  <dcterms:modified xsi:type="dcterms:W3CDTF">2020-11-06T14:31:00Z</dcterms:modified>
</cp:coreProperties>
</file>